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563F816D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FAA50F1" w:rsidR="007B5828" w:rsidRPr="003B582C" w:rsidRDefault="00954346" w:rsidP="005B7F46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5B7F46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2B5D27E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</w:t>
            </w:r>
            <w:r w:rsidR="005B7F46">
              <w:rPr>
                <w:b/>
                <w:lang w:val="uk-UA"/>
              </w:rPr>
              <w:t xml:space="preserve"> 106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E52D1A4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4B516F">
        <w:rPr>
          <w:b/>
          <w:bCs/>
          <w:szCs w:val="28"/>
          <w:lang w:val="uk-UA"/>
        </w:rPr>
        <w:t>Бобошку</w:t>
      </w:r>
      <w:proofErr w:type="spellEnd"/>
      <w:r w:rsidR="004B516F">
        <w:rPr>
          <w:b/>
          <w:bCs/>
          <w:szCs w:val="28"/>
          <w:lang w:val="uk-UA"/>
        </w:rPr>
        <w:t xml:space="preserve"> О.П</w:t>
      </w:r>
      <w:r w:rsidR="00257E32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227A7F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>Кваліфікаційно-дисциплінарна комісі</w:t>
      </w:r>
      <w:bookmarkStart w:id="0" w:name="_GoBack"/>
      <w:bookmarkEnd w:id="0"/>
      <w:r w:rsidRPr="003B582C">
        <w:rPr>
          <w:szCs w:val="28"/>
          <w:lang w:val="uk-UA"/>
        </w:rPr>
        <w:t xml:space="preserve">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4B516F">
        <w:rPr>
          <w:szCs w:val="28"/>
          <w:lang w:val="uk-UA"/>
        </w:rPr>
        <w:t>Бобошка</w:t>
      </w:r>
      <w:proofErr w:type="spellEnd"/>
      <w:r w:rsidR="004B516F">
        <w:rPr>
          <w:szCs w:val="28"/>
          <w:lang w:val="uk-UA"/>
        </w:rPr>
        <w:t xml:space="preserve"> О.П</w:t>
      </w:r>
      <w:r w:rsidR="00081B7E">
        <w:rPr>
          <w:szCs w:val="28"/>
          <w:lang w:val="uk-UA"/>
        </w:rPr>
        <w:t>.</w:t>
      </w:r>
      <w:r w:rsidR="00AF0CED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770C985" w:rsidR="009A22BB" w:rsidRPr="009A22BB" w:rsidRDefault="004B516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Бобошко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Олександр Павлович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>, які надійшли 29 грудня 2025 року.</w:t>
      </w:r>
    </w:p>
    <w:p w14:paraId="4EAAE6BA" w14:textId="634B9DE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</w:t>
      </w:r>
      <w:r w:rsidR="004B516F">
        <w:rPr>
          <w:bCs/>
          <w:color w:val="000000" w:themeColor="text1"/>
          <w:szCs w:val="28"/>
          <w:lang w:val="uk-UA"/>
        </w:rPr>
        <w:t xml:space="preserve">(далі – Закон) </w:t>
      </w:r>
      <w:r w:rsidRPr="009A22BB">
        <w:rPr>
          <w:bCs/>
          <w:color w:val="000000" w:themeColor="text1"/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66F58E1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40C71B9" w14:textId="1EE80BF4" w:rsidR="004B516F" w:rsidRDefault="004B516F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B516F">
        <w:rPr>
          <w:bCs/>
          <w:color w:val="000000" w:themeColor="text1"/>
          <w:szCs w:val="28"/>
          <w:lang w:val="uk-UA"/>
        </w:rPr>
        <w:t>Так, пункт</w:t>
      </w:r>
      <w:r w:rsidR="009F41FA">
        <w:rPr>
          <w:bCs/>
          <w:color w:val="000000" w:themeColor="text1"/>
          <w:szCs w:val="28"/>
          <w:lang w:val="uk-UA"/>
        </w:rPr>
        <w:t>ами</w:t>
      </w:r>
      <w:r w:rsidRPr="004B516F">
        <w:rPr>
          <w:bCs/>
          <w:color w:val="000000" w:themeColor="text1"/>
          <w:szCs w:val="28"/>
          <w:lang w:val="uk-UA"/>
        </w:rPr>
        <w:t xml:space="preserve"> 5</w:t>
      </w:r>
      <w:r w:rsidR="009F41FA">
        <w:rPr>
          <w:bCs/>
          <w:color w:val="000000" w:themeColor="text1"/>
          <w:szCs w:val="28"/>
          <w:lang w:val="uk-UA"/>
        </w:rPr>
        <w:t>, 9</w:t>
      </w:r>
      <w:r w:rsidRPr="004B516F">
        <w:rPr>
          <w:bCs/>
          <w:color w:val="000000" w:themeColor="text1"/>
          <w:szCs w:val="28"/>
          <w:lang w:val="uk-UA"/>
        </w:rPr>
        <w:t xml:space="preserve"> частини першої статті 30 Закону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9F41FA">
        <w:rPr>
          <w:bCs/>
          <w:color w:val="000000" w:themeColor="text1"/>
          <w:szCs w:val="28"/>
          <w:lang w:val="uk-UA"/>
        </w:rPr>
        <w:t xml:space="preserve"> та </w:t>
      </w:r>
      <w:r w:rsidR="009F41FA" w:rsidRPr="009F41F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9F41FA">
        <w:rPr>
          <w:bCs/>
          <w:color w:val="000000" w:themeColor="text1"/>
          <w:szCs w:val="28"/>
          <w:lang w:val="uk-UA"/>
        </w:rPr>
        <w:t>.</w:t>
      </w:r>
    </w:p>
    <w:p w14:paraId="471F558C" w14:textId="4282D12B" w:rsidR="00422569" w:rsidRDefault="00422569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22569">
        <w:rPr>
          <w:bCs/>
          <w:color w:val="000000" w:themeColor="text1"/>
          <w:szCs w:val="28"/>
          <w:lang w:val="uk-UA"/>
        </w:rPr>
        <w:lastRenderedPageBreak/>
        <w:t>Окрім того, рішенням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0BB52A4A" w14:textId="18A58673" w:rsidR="009A22BB" w:rsidRPr="00081B7E" w:rsidRDefault="009A22BB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</w:t>
      </w:r>
      <w:r w:rsidR="00081B7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6E60E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7557805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9F41FA">
        <w:rPr>
          <w:bCs/>
          <w:color w:val="000000" w:themeColor="text1"/>
          <w:szCs w:val="28"/>
          <w:lang w:val="uk-UA"/>
        </w:rPr>
        <w:t>Бобошко</w:t>
      </w:r>
      <w:proofErr w:type="spellEnd"/>
      <w:r w:rsidR="009F41FA">
        <w:rPr>
          <w:bCs/>
          <w:color w:val="000000" w:themeColor="text1"/>
          <w:szCs w:val="28"/>
          <w:lang w:val="uk-UA"/>
        </w:rPr>
        <w:t xml:space="preserve"> О.П.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113C3924" w14:textId="2F9F23DB" w:rsidR="009F41FA" w:rsidRDefault="0039794C" w:rsidP="00422569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9F41FA">
        <w:rPr>
          <w:bCs/>
          <w:color w:val="000000" w:themeColor="text1"/>
          <w:szCs w:val="28"/>
          <w:lang w:val="uk-UA"/>
        </w:rPr>
        <w:t>Бобошком</w:t>
      </w:r>
      <w:proofErr w:type="spellEnd"/>
      <w:r w:rsidR="009F41FA">
        <w:rPr>
          <w:bCs/>
          <w:color w:val="000000" w:themeColor="text1"/>
          <w:szCs w:val="28"/>
          <w:lang w:val="uk-UA"/>
        </w:rPr>
        <w:t xml:space="preserve"> О.П.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F41FA" w:rsidRPr="009F41FA">
        <w:rPr>
          <w:bCs/>
          <w:color w:val="000000" w:themeColor="text1"/>
          <w:szCs w:val="28"/>
          <w:lang w:val="uk-UA"/>
        </w:rPr>
        <w:t>в порушення вимог пункту 9 частини першої статті 30 Закону пода</w:t>
      </w:r>
      <w:r w:rsidR="009F41FA">
        <w:rPr>
          <w:bCs/>
          <w:color w:val="000000" w:themeColor="text1"/>
          <w:szCs w:val="28"/>
          <w:lang w:val="uk-UA"/>
        </w:rPr>
        <w:t>в</w:t>
      </w:r>
      <w:r w:rsidR="009F41FA" w:rsidRPr="009F41FA">
        <w:rPr>
          <w:bCs/>
          <w:color w:val="000000" w:themeColor="text1"/>
          <w:szCs w:val="28"/>
          <w:lang w:val="uk-UA"/>
        </w:rPr>
        <w:t xml:space="preserve"> до Комісії письмову згоду на збирання, зберігання та використання інформації про н</w:t>
      </w:r>
      <w:r w:rsidR="009F41FA">
        <w:rPr>
          <w:bCs/>
          <w:color w:val="000000" w:themeColor="text1"/>
          <w:szCs w:val="28"/>
          <w:lang w:val="uk-UA"/>
        </w:rPr>
        <w:t>ього</w:t>
      </w:r>
      <w:r w:rsidR="009F41FA" w:rsidRPr="009F41FA">
        <w:rPr>
          <w:bCs/>
          <w:color w:val="000000" w:themeColor="text1"/>
          <w:szCs w:val="28"/>
          <w:lang w:val="uk-UA"/>
        </w:rPr>
        <w:t xml:space="preserve"> з метою оцінки готовності до роботи на посаді прокурора, зразок якої не відповідає Додатку 1 до Положення, зі змінами внесеними рішенням Комісії від 04 грудня 2025 року № 53зп-25.</w:t>
      </w:r>
    </w:p>
    <w:p w14:paraId="215E7526" w14:textId="61D48A52" w:rsidR="006E60EE" w:rsidRDefault="006E60EE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E60EE">
        <w:rPr>
          <w:bCs/>
          <w:color w:val="000000" w:themeColor="text1"/>
          <w:szCs w:val="28"/>
          <w:lang w:val="uk-UA"/>
        </w:rPr>
        <w:t xml:space="preserve">Також, в порушення вимог пункту 3.6 розділу III Положення подана </w:t>
      </w:r>
      <w:proofErr w:type="spellStart"/>
      <w:r w:rsidR="009F41FA">
        <w:rPr>
          <w:bCs/>
          <w:color w:val="000000" w:themeColor="text1"/>
          <w:szCs w:val="28"/>
          <w:lang w:val="uk-UA"/>
        </w:rPr>
        <w:t>Бобошком</w:t>
      </w:r>
      <w:proofErr w:type="spellEnd"/>
      <w:r w:rsidR="009F41FA">
        <w:rPr>
          <w:bCs/>
          <w:color w:val="000000" w:themeColor="text1"/>
          <w:szCs w:val="28"/>
          <w:lang w:val="uk-UA"/>
        </w:rPr>
        <w:t xml:space="preserve"> О.П.</w:t>
      </w:r>
      <w:r w:rsidRPr="006E60EE">
        <w:rPr>
          <w:bCs/>
          <w:color w:val="000000" w:themeColor="text1"/>
          <w:szCs w:val="28"/>
          <w:lang w:val="uk-UA"/>
        </w:rPr>
        <w:t xml:space="preserve"> копія трудової книжки не засвідчена в установленому законодавством порядку (за місцем роботи).</w:t>
      </w:r>
    </w:p>
    <w:p w14:paraId="304C9029" w14:textId="41AA58CA" w:rsidR="009A22BB" w:rsidRPr="009A22BB" w:rsidRDefault="009A22BB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9F41FA">
        <w:rPr>
          <w:bCs/>
          <w:color w:val="000000" w:themeColor="text1"/>
          <w:szCs w:val="28"/>
          <w:lang w:val="uk-UA"/>
        </w:rPr>
        <w:t>Бобошком</w:t>
      </w:r>
      <w:proofErr w:type="spellEnd"/>
      <w:r w:rsidR="009F41FA">
        <w:rPr>
          <w:bCs/>
          <w:color w:val="000000" w:themeColor="text1"/>
          <w:szCs w:val="28"/>
          <w:lang w:val="uk-UA"/>
        </w:rPr>
        <w:t xml:space="preserve"> О.П.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42B6FB02" w14:textId="4F092334" w:rsidR="006E60EE" w:rsidRDefault="006E60E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2C986612" w14:textId="77777777" w:rsidR="00422569" w:rsidRPr="009A22BB" w:rsidRDefault="00422569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556097A4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422569">
        <w:rPr>
          <w:bCs/>
          <w:color w:val="000000" w:themeColor="text1"/>
          <w:spacing w:val="-2"/>
          <w:szCs w:val="28"/>
          <w:lang w:val="uk-UA"/>
        </w:rPr>
        <w:t>Бобошку</w:t>
      </w:r>
      <w:proofErr w:type="spellEnd"/>
      <w:r w:rsidR="00422569">
        <w:rPr>
          <w:bCs/>
          <w:color w:val="000000" w:themeColor="text1"/>
          <w:spacing w:val="-2"/>
          <w:szCs w:val="28"/>
          <w:lang w:val="uk-UA"/>
        </w:rPr>
        <w:t xml:space="preserve"> Олександру Павловичу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75A65A8C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422569">
        <w:rPr>
          <w:bCs/>
          <w:color w:val="000000" w:themeColor="text1"/>
          <w:szCs w:val="28"/>
          <w:lang w:val="uk-UA"/>
        </w:rPr>
        <w:t>Бобошку</w:t>
      </w:r>
      <w:proofErr w:type="spellEnd"/>
      <w:r w:rsidR="00422569">
        <w:rPr>
          <w:bCs/>
          <w:color w:val="000000" w:themeColor="text1"/>
          <w:szCs w:val="28"/>
          <w:lang w:val="uk-UA"/>
        </w:rPr>
        <w:t xml:space="preserve"> О.П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09ECA3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42256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4F918" w14:textId="77777777" w:rsidR="00F41D44" w:rsidRDefault="00F41D44">
      <w:r>
        <w:separator/>
      </w:r>
    </w:p>
  </w:endnote>
  <w:endnote w:type="continuationSeparator" w:id="0">
    <w:p w14:paraId="647081C1" w14:textId="77777777" w:rsidR="00F41D44" w:rsidRDefault="00F4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75147" w14:textId="77777777" w:rsidR="00F41D44" w:rsidRDefault="00F41D44">
      <w:r>
        <w:separator/>
      </w:r>
    </w:p>
  </w:footnote>
  <w:footnote w:type="continuationSeparator" w:id="0">
    <w:p w14:paraId="58A00B01" w14:textId="77777777" w:rsidR="00F41D44" w:rsidRDefault="00F41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240C21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F46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1B7E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2569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B516F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B7F46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B43E6"/>
    <w:rsid w:val="006C281E"/>
    <w:rsid w:val="006D67F5"/>
    <w:rsid w:val="006D6CE2"/>
    <w:rsid w:val="006E2058"/>
    <w:rsid w:val="006E60EE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0594"/>
    <w:rsid w:val="00784F03"/>
    <w:rsid w:val="007A0064"/>
    <w:rsid w:val="007B0CF2"/>
    <w:rsid w:val="007B5828"/>
    <w:rsid w:val="007C226D"/>
    <w:rsid w:val="007C2572"/>
    <w:rsid w:val="007E2C62"/>
    <w:rsid w:val="007F4916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41FA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AF0CED"/>
    <w:rsid w:val="00B00359"/>
    <w:rsid w:val="00B01163"/>
    <w:rsid w:val="00B05064"/>
    <w:rsid w:val="00B246FB"/>
    <w:rsid w:val="00B361C5"/>
    <w:rsid w:val="00B36E11"/>
    <w:rsid w:val="00B43990"/>
    <w:rsid w:val="00B4750B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41D44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75B-9AD0-4233-857F-4E4EA619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2026-01-26T12:57:00Z</cp:lastPrinted>
  <dcterms:created xsi:type="dcterms:W3CDTF">2025-12-30T09:35:00Z</dcterms:created>
  <dcterms:modified xsi:type="dcterms:W3CDTF">2026-01-26T12:57:00Z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